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B854" w14:textId="77777777" w:rsidR="00402734" w:rsidRPr="00402734" w:rsidRDefault="00402734" w:rsidP="003077FA">
      <w:pPr>
        <w:jc w:val="center"/>
        <w:rPr>
          <w:rFonts w:ascii="Gill Sans MT" w:hAnsi="Gill Sans MT"/>
          <w:b/>
          <w:sz w:val="28"/>
        </w:rPr>
      </w:pPr>
      <w:r w:rsidRPr="00402734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30150" wp14:editId="1D563C25">
                <wp:simplePos x="0" y="0"/>
                <wp:positionH relativeFrom="column">
                  <wp:posOffset>1630907</wp:posOffset>
                </wp:positionH>
                <wp:positionV relativeFrom="paragraph">
                  <wp:posOffset>305368</wp:posOffset>
                </wp:positionV>
                <wp:extent cx="4919980" cy="7458501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9980" cy="7458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251B49" w14:textId="77777777" w:rsidR="00402734" w:rsidRDefault="00402734" w:rsidP="00402734">
                            <w:pPr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402734">
                              <w:rPr>
                                <w:rFonts w:ascii="Gill Sans MT" w:hAnsi="Gill Sans MT" w:cstheme="minorHAnsi"/>
                                <w:b/>
                                <w:sz w:val="32"/>
                                <w:szCs w:val="24"/>
                              </w:rPr>
                              <w:t>Year 7</w:t>
                            </w:r>
                            <w:r w:rsidRPr="00402734">
                              <w:rPr>
                                <w:rFonts w:ascii="Gill Sans MT" w:hAnsi="Gill Sans MT" w:cstheme="minorHAnsi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402734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is all about Getting to know the food room, food hygiene and safety, developing knife skills and an introduction to Healthy Eating. In Year 7 students make predominantly </w:t>
                            </w:r>
                            <w:proofErr w:type="spellStart"/>
                            <w:r w:rsidRPr="00402734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savoury</w:t>
                            </w:r>
                            <w:proofErr w:type="spellEnd"/>
                            <w:r w:rsidRPr="00402734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dishes which ties in perfectly with the government’s expectations of the subject at KS3. This is outlined below</w:t>
                            </w:r>
                            <w:r w:rsidR="0010420E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E94AD97" w14:textId="77777777" w:rsidR="00402734" w:rsidRPr="00402734" w:rsidRDefault="00402734" w:rsidP="00402734">
                            <w:pPr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402734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D44D40" w14:textId="7E01A0F9" w:rsidR="00402734" w:rsidRDefault="00402734" w:rsidP="00402734">
                            <w:pPr>
                              <w:numPr>
                                <w:ilvl w:val="0"/>
                                <w:numId w:val="1"/>
                              </w:numPr>
                              <w:spacing w:after="75" w:line="240" w:lineRule="auto"/>
                              <w:ind w:left="300"/>
                              <w:rPr>
                                <w:rFonts w:ascii="Gill Sans MT" w:eastAsia="Times New Roman" w:hAnsi="Gill Sans MT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02734">
                              <w:rPr>
                                <w:rFonts w:ascii="Gill Sans MT" w:eastAsia="Times New Roman" w:hAnsi="Gill Sans MT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Understand and apply the principles of nutrition and health</w:t>
                            </w:r>
                            <w:r w:rsidR="00105E2E">
                              <w:rPr>
                                <w:rFonts w:ascii="Gill Sans MT" w:eastAsia="Times New Roman" w:hAnsi="Gill Sans MT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43A47075" w14:textId="77777777" w:rsidR="00402734" w:rsidRPr="00402734" w:rsidRDefault="00402734" w:rsidP="00402734">
                            <w:pPr>
                              <w:spacing w:after="75" w:line="240" w:lineRule="auto"/>
                              <w:ind w:left="300"/>
                              <w:rPr>
                                <w:rFonts w:ascii="Gill Sans MT" w:eastAsia="Times New Roman" w:hAnsi="Gill Sans MT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67B1B0A" w14:textId="1F89656C" w:rsidR="00402734" w:rsidRDefault="00402734" w:rsidP="00402734">
                            <w:pPr>
                              <w:numPr>
                                <w:ilvl w:val="0"/>
                                <w:numId w:val="1"/>
                              </w:numPr>
                              <w:spacing w:after="75" w:line="240" w:lineRule="auto"/>
                              <w:ind w:left="300"/>
                              <w:rPr>
                                <w:rFonts w:ascii="Gill Sans MT" w:eastAsia="Times New Roman" w:hAnsi="Gill Sans MT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02734">
                              <w:rPr>
                                <w:rFonts w:ascii="Gill Sans MT" w:eastAsia="Times New Roman" w:hAnsi="Gill Sans MT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 xml:space="preserve">Cook a repertoire of predominantly </w:t>
                            </w:r>
                            <w:proofErr w:type="spellStart"/>
                            <w:r w:rsidRPr="00402734">
                              <w:rPr>
                                <w:rFonts w:ascii="Gill Sans MT" w:eastAsia="Times New Roman" w:hAnsi="Gill Sans MT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savoury</w:t>
                            </w:r>
                            <w:proofErr w:type="spellEnd"/>
                            <w:r w:rsidRPr="00402734">
                              <w:rPr>
                                <w:rFonts w:ascii="Gill Sans MT" w:eastAsia="Times New Roman" w:hAnsi="Gill Sans MT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 xml:space="preserve"> dishes so that they are able to feed themselves and others a healthy and varied diet</w:t>
                            </w:r>
                            <w:r w:rsidR="00105E2E">
                              <w:rPr>
                                <w:rFonts w:ascii="Gill Sans MT" w:eastAsia="Times New Roman" w:hAnsi="Gill Sans MT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0BC8FCA4" w14:textId="77777777" w:rsidR="00402734" w:rsidRPr="00402734" w:rsidRDefault="00402734" w:rsidP="00402734">
                            <w:pPr>
                              <w:spacing w:after="75" w:line="240" w:lineRule="auto"/>
                              <w:rPr>
                                <w:rFonts w:ascii="Gill Sans MT" w:eastAsia="Times New Roman" w:hAnsi="Gill Sans MT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890E749" w14:textId="716B8F7A" w:rsidR="00402734" w:rsidRDefault="00402734" w:rsidP="00402734">
                            <w:pPr>
                              <w:numPr>
                                <w:ilvl w:val="0"/>
                                <w:numId w:val="1"/>
                              </w:numPr>
                              <w:spacing w:after="75" w:line="240" w:lineRule="auto"/>
                              <w:ind w:left="300"/>
                              <w:rPr>
                                <w:rFonts w:ascii="Gill Sans MT" w:eastAsia="Times New Roman" w:hAnsi="Gill Sans MT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02734">
                              <w:rPr>
                                <w:rFonts w:ascii="Gill Sans MT" w:eastAsia="Times New Roman" w:hAnsi="Gill Sans MT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Become competent in a range of cooking techniques [for example, selecting and preparing ingredients; using utensils and electrical equipment; applying heat in different ways; using awareness of taste, texture and smell to decide how to season dishes and combine ingredients; adapting and using their own recipes</w:t>
                            </w:r>
                            <w:r w:rsidR="00105E2E">
                              <w:rPr>
                                <w:rFonts w:ascii="Gill Sans MT" w:eastAsia="Times New Roman" w:hAnsi="Gill Sans MT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2A05AED7" w14:textId="77777777" w:rsidR="00402734" w:rsidRPr="00402734" w:rsidRDefault="00402734" w:rsidP="00402734">
                            <w:pPr>
                              <w:spacing w:after="75" w:line="240" w:lineRule="auto"/>
                              <w:rPr>
                                <w:rFonts w:ascii="Gill Sans MT" w:eastAsia="Times New Roman" w:hAnsi="Gill Sans MT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7114759" w14:textId="7504A88A" w:rsidR="00402734" w:rsidRPr="00402734" w:rsidRDefault="00772C18" w:rsidP="00402734">
                            <w:pPr>
                              <w:numPr>
                                <w:ilvl w:val="0"/>
                                <w:numId w:val="1"/>
                              </w:numPr>
                              <w:spacing w:after="75" w:line="240" w:lineRule="auto"/>
                              <w:ind w:left="300"/>
                              <w:rPr>
                                <w:rFonts w:ascii="Gill Sans MT" w:eastAsia="Times New Roman" w:hAnsi="Gill Sans MT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Gill Sans MT" w:eastAsia="Times New Roman" w:hAnsi="Gill Sans MT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U</w:t>
                            </w:r>
                            <w:r w:rsidR="00402734" w:rsidRPr="00402734">
                              <w:rPr>
                                <w:rFonts w:ascii="Gill Sans MT" w:eastAsia="Times New Roman" w:hAnsi="Gill Sans MT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nderstand the source, seasonality and characteristics of a broad range of ingredients</w:t>
                            </w:r>
                            <w:r w:rsidR="00105E2E">
                              <w:rPr>
                                <w:rFonts w:ascii="Gill Sans MT" w:eastAsia="Times New Roman" w:hAnsi="Gill Sans MT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2CEAE19F" w14:textId="77777777" w:rsidR="00402734" w:rsidRPr="00402734" w:rsidRDefault="00402734" w:rsidP="00402734">
                            <w:pPr>
                              <w:spacing w:after="75" w:line="240" w:lineRule="auto"/>
                              <w:ind w:left="300"/>
                              <w:rPr>
                                <w:rFonts w:ascii="Gill Sans MT" w:eastAsia="Times New Roman" w:hAnsi="Gill Sans MT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9DE64C2" w14:textId="30CCF1D1" w:rsidR="00402734" w:rsidRPr="00402734" w:rsidRDefault="00402734" w:rsidP="00402734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402734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With this focus in mind students are introduced to a range of new ingredients and cooking methods. Students mainly work independently in practical lessons with guidance from the class teacher. Theory lessons are also an important part of the subject </w:t>
                            </w:r>
                            <w:r w:rsidR="00D62BC6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and h</w:t>
                            </w:r>
                            <w:r w:rsidR="00772C18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ome work is frequently given so that students can continue learning outside the school environment.</w:t>
                            </w:r>
                          </w:p>
                          <w:p w14:paraId="73CC31B4" w14:textId="00591446" w:rsidR="00402734" w:rsidRDefault="00772C18" w:rsidP="00402734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An ingredient list</w:t>
                            </w:r>
                            <w:r w:rsidR="00105E2E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of all the dishes student will be making in Year 7 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is</w:t>
                            </w:r>
                            <w:r w:rsidR="00402734" w:rsidRPr="00402734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shared </w:t>
                            </w:r>
                            <w:r w:rsidR="008708D5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with parents</w:t>
                            </w:r>
                            <w:r w:rsidR="00105E2E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and the ingredients for each lesson is </w:t>
                            </w:r>
                            <w:r w:rsidR="008708D5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shared weekly on </w:t>
                            </w:r>
                            <w:r w:rsidR="00402734" w:rsidRPr="00402734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‘</w:t>
                            </w:r>
                            <w:r w:rsidR="008708D5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CLASS CHARTS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’</w:t>
                            </w:r>
                            <w:r w:rsidR="00402734" w:rsidRPr="00402734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08D5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so that</w:t>
                            </w:r>
                            <w:r w:rsidR="00402734" w:rsidRPr="00402734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students </w:t>
                            </w:r>
                            <w:r w:rsidR="00402734" w:rsidRPr="00402734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can</w:t>
                            </w:r>
                            <w:r w:rsidR="00D62BC6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bring in</w:t>
                            </w:r>
                            <w:r w:rsidR="00402734" w:rsidRPr="00402734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76A2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what is needed for practical lessons</w:t>
                            </w:r>
                            <w:r w:rsidR="00402734" w:rsidRPr="00402734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. The students are often given the opportunity to bring in a choice of ingredient</w:t>
                            </w:r>
                            <w:r w:rsidR="0010420E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(</w:t>
                            </w:r>
                            <w:r w:rsidR="00402734" w:rsidRPr="00402734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s</w:t>
                            </w:r>
                            <w:r w:rsidR="0010420E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)</w:t>
                            </w:r>
                            <w:r w:rsidR="00402734" w:rsidRPr="00402734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to add to their dish. This helps to develop creativity and also introduces students to</w:t>
                            </w:r>
                            <w:r w:rsidR="0010420E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learn</w:t>
                            </w:r>
                            <w:r w:rsidR="00402734" w:rsidRPr="00402734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how dishes can be adapted to suit different dietary needs base</w:t>
                            </w:r>
                            <w:r w:rsidR="0010420E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d</w:t>
                            </w:r>
                            <w:r w:rsidR="00402734" w:rsidRPr="00402734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on culture, religion, health and ethics. </w:t>
                            </w:r>
                          </w:p>
                          <w:p w14:paraId="765879D8" w14:textId="04CF3738" w:rsidR="00D62BC6" w:rsidRDefault="00D62BC6" w:rsidP="00402734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7B9BAE50" w14:textId="77777777" w:rsidR="00402734" w:rsidRPr="00402734" w:rsidRDefault="00402734" w:rsidP="00402734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1E7B30DF" w14:textId="77777777" w:rsidR="00402734" w:rsidRDefault="00402734" w:rsidP="00402734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770E8D96" w14:textId="77777777" w:rsidR="00402734" w:rsidRDefault="00402734" w:rsidP="00402734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45AA4A3" w14:textId="77777777" w:rsidR="00402734" w:rsidRPr="0013430C" w:rsidRDefault="00402734" w:rsidP="00402734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46ABF7B" w14:textId="77777777" w:rsidR="00402734" w:rsidRPr="0013430C" w:rsidRDefault="00402734" w:rsidP="00402734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3015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28.4pt;margin-top:24.05pt;width:387.4pt;height:5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" fillcolor="white [3201]" stroked="f" strokeweight=".5pt">
                <v:textbox>
                  <w:txbxContent>
                    <w:p w14:paraId="74251B49" w14:textId="77777777" w:rsidR="00402734" w:rsidRDefault="00402734" w:rsidP="00402734">
                      <w:pPr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402734">
                        <w:rPr>
                          <w:rFonts w:ascii="Gill Sans MT" w:hAnsi="Gill Sans MT" w:cstheme="minorHAnsi"/>
                          <w:b/>
                          <w:sz w:val="32"/>
                          <w:szCs w:val="24"/>
                        </w:rPr>
                        <w:t>Year 7</w:t>
                      </w:r>
                      <w:r w:rsidRPr="00402734">
                        <w:rPr>
                          <w:rFonts w:ascii="Gill Sans MT" w:hAnsi="Gill Sans MT" w:cstheme="minorHAnsi"/>
                          <w:sz w:val="32"/>
                          <w:szCs w:val="24"/>
                        </w:rPr>
                        <w:t xml:space="preserve"> </w:t>
                      </w:r>
                      <w:r w:rsidRPr="00402734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is all about Getting to know the food room, food hygiene and safety, developing knife skills and an introduction to Healthy Eating. In Year 7 students make predominantly </w:t>
                      </w:r>
                      <w:proofErr w:type="spellStart"/>
                      <w:r w:rsidRPr="00402734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savoury</w:t>
                      </w:r>
                      <w:proofErr w:type="spellEnd"/>
                      <w:r w:rsidRPr="00402734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dishes which ties in perfectly with the government’s expectations of the subject at KS3. This is outlined below</w:t>
                      </w:r>
                      <w:r w:rsidR="0010420E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:</w:t>
                      </w:r>
                    </w:p>
                    <w:p w14:paraId="4E94AD97" w14:textId="77777777" w:rsidR="00402734" w:rsidRPr="00402734" w:rsidRDefault="00402734" w:rsidP="00402734">
                      <w:pPr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402734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D44D40" w14:textId="7E01A0F9" w:rsidR="00402734" w:rsidRDefault="00402734" w:rsidP="00402734">
                      <w:pPr>
                        <w:numPr>
                          <w:ilvl w:val="0"/>
                          <w:numId w:val="1"/>
                        </w:numPr>
                        <w:spacing w:after="75" w:line="240" w:lineRule="auto"/>
                        <w:ind w:left="300"/>
                        <w:rPr>
                          <w:rFonts w:ascii="Gill Sans MT" w:eastAsia="Times New Roman" w:hAnsi="Gill Sans MT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 w:rsidRPr="00402734">
                        <w:rPr>
                          <w:rFonts w:ascii="Gill Sans MT" w:eastAsia="Times New Roman" w:hAnsi="Gill Sans MT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>Understand and apply the principles of nutrition and health</w:t>
                      </w:r>
                      <w:r w:rsidR="00105E2E">
                        <w:rPr>
                          <w:rFonts w:ascii="Gill Sans MT" w:eastAsia="Times New Roman" w:hAnsi="Gill Sans MT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43A47075" w14:textId="77777777" w:rsidR="00402734" w:rsidRPr="00402734" w:rsidRDefault="00402734" w:rsidP="00402734">
                      <w:pPr>
                        <w:spacing w:after="75" w:line="240" w:lineRule="auto"/>
                        <w:ind w:left="300"/>
                        <w:rPr>
                          <w:rFonts w:ascii="Gill Sans MT" w:eastAsia="Times New Roman" w:hAnsi="Gill Sans MT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67B1B0A" w14:textId="1F89656C" w:rsidR="00402734" w:rsidRDefault="00402734" w:rsidP="00402734">
                      <w:pPr>
                        <w:numPr>
                          <w:ilvl w:val="0"/>
                          <w:numId w:val="1"/>
                        </w:numPr>
                        <w:spacing w:after="75" w:line="240" w:lineRule="auto"/>
                        <w:ind w:left="300"/>
                        <w:rPr>
                          <w:rFonts w:ascii="Gill Sans MT" w:eastAsia="Times New Roman" w:hAnsi="Gill Sans MT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 w:rsidRPr="00402734">
                        <w:rPr>
                          <w:rFonts w:ascii="Gill Sans MT" w:eastAsia="Times New Roman" w:hAnsi="Gill Sans MT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 xml:space="preserve">Cook a repertoire of predominantly </w:t>
                      </w:r>
                      <w:proofErr w:type="spellStart"/>
                      <w:r w:rsidRPr="00402734">
                        <w:rPr>
                          <w:rFonts w:ascii="Gill Sans MT" w:eastAsia="Times New Roman" w:hAnsi="Gill Sans MT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>savoury</w:t>
                      </w:r>
                      <w:proofErr w:type="spellEnd"/>
                      <w:r w:rsidRPr="00402734">
                        <w:rPr>
                          <w:rFonts w:ascii="Gill Sans MT" w:eastAsia="Times New Roman" w:hAnsi="Gill Sans MT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 xml:space="preserve"> dishes so that they are able to feed themselves and others a healthy and varied diet</w:t>
                      </w:r>
                      <w:r w:rsidR="00105E2E">
                        <w:rPr>
                          <w:rFonts w:ascii="Gill Sans MT" w:eastAsia="Times New Roman" w:hAnsi="Gill Sans MT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0BC8FCA4" w14:textId="77777777" w:rsidR="00402734" w:rsidRPr="00402734" w:rsidRDefault="00402734" w:rsidP="00402734">
                      <w:pPr>
                        <w:spacing w:after="75" w:line="240" w:lineRule="auto"/>
                        <w:rPr>
                          <w:rFonts w:ascii="Gill Sans MT" w:eastAsia="Times New Roman" w:hAnsi="Gill Sans MT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890E749" w14:textId="716B8F7A" w:rsidR="00402734" w:rsidRDefault="00402734" w:rsidP="00402734">
                      <w:pPr>
                        <w:numPr>
                          <w:ilvl w:val="0"/>
                          <w:numId w:val="1"/>
                        </w:numPr>
                        <w:spacing w:after="75" w:line="240" w:lineRule="auto"/>
                        <w:ind w:left="300"/>
                        <w:rPr>
                          <w:rFonts w:ascii="Gill Sans MT" w:eastAsia="Times New Roman" w:hAnsi="Gill Sans MT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 w:rsidRPr="00402734">
                        <w:rPr>
                          <w:rFonts w:ascii="Gill Sans MT" w:eastAsia="Times New Roman" w:hAnsi="Gill Sans MT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>Become competent in a range of cooking techniques [for example, selecting and preparing ingredients; using utensils and electrical equipment; applying heat in different ways; using awareness of taste, texture and smell to decide how to season dishes and combine ingredients; adapting and using their own recipes</w:t>
                      </w:r>
                      <w:r w:rsidR="00105E2E">
                        <w:rPr>
                          <w:rFonts w:ascii="Gill Sans MT" w:eastAsia="Times New Roman" w:hAnsi="Gill Sans MT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2A05AED7" w14:textId="77777777" w:rsidR="00402734" w:rsidRPr="00402734" w:rsidRDefault="00402734" w:rsidP="00402734">
                      <w:pPr>
                        <w:spacing w:after="75" w:line="240" w:lineRule="auto"/>
                        <w:rPr>
                          <w:rFonts w:ascii="Gill Sans MT" w:eastAsia="Times New Roman" w:hAnsi="Gill Sans MT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7114759" w14:textId="7504A88A" w:rsidR="00402734" w:rsidRPr="00402734" w:rsidRDefault="00772C18" w:rsidP="00402734">
                      <w:pPr>
                        <w:numPr>
                          <w:ilvl w:val="0"/>
                          <w:numId w:val="1"/>
                        </w:numPr>
                        <w:spacing w:after="75" w:line="240" w:lineRule="auto"/>
                        <w:ind w:left="300"/>
                        <w:rPr>
                          <w:rFonts w:ascii="Gill Sans MT" w:eastAsia="Times New Roman" w:hAnsi="Gill Sans MT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Gill Sans MT" w:eastAsia="Times New Roman" w:hAnsi="Gill Sans MT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>U</w:t>
                      </w:r>
                      <w:r w:rsidR="00402734" w:rsidRPr="00402734">
                        <w:rPr>
                          <w:rFonts w:ascii="Gill Sans MT" w:eastAsia="Times New Roman" w:hAnsi="Gill Sans MT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>nderstand the source, seasonality and characteristics of a broad range of ingredients</w:t>
                      </w:r>
                      <w:r w:rsidR="00105E2E">
                        <w:rPr>
                          <w:rFonts w:ascii="Gill Sans MT" w:eastAsia="Times New Roman" w:hAnsi="Gill Sans MT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2CEAE19F" w14:textId="77777777" w:rsidR="00402734" w:rsidRPr="00402734" w:rsidRDefault="00402734" w:rsidP="00402734">
                      <w:pPr>
                        <w:spacing w:after="75" w:line="240" w:lineRule="auto"/>
                        <w:ind w:left="300"/>
                        <w:rPr>
                          <w:rFonts w:ascii="Gill Sans MT" w:eastAsia="Times New Roman" w:hAnsi="Gill Sans MT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9DE64C2" w14:textId="30CCF1D1" w:rsidR="00402734" w:rsidRPr="00402734" w:rsidRDefault="00402734" w:rsidP="00402734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402734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With this focus in mind students are introduced to a range of new ingredients and cooking methods. Students mainly work independently in practical lessons with guidance from the class teacher. Theory lessons are also an important part of the subject </w:t>
                      </w:r>
                      <w:r w:rsidR="00D62BC6">
                        <w:rPr>
                          <w:rFonts w:ascii="Gill Sans MT" w:hAnsi="Gill Sans MT"/>
                          <w:sz w:val="24"/>
                          <w:szCs w:val="24"/>
                        </w:rPr>
                        <w:t>and h</w:t>
                      </w:r>
                      <w:r w:rsidR="00772C18">
                        <w:rPr>
                          <w:rFonts w:ascii="Gill Sans MT" w:hAnsi="Gill Sans MT"/>
                          <w:sz w:val="24"/>
                          <w:szCs w:val="24"/>
                        </w:rPr>
                        <w:t>ome work is frequently given so that students can continue learning outside the school environment.</w:t>
                      </w:r>
                    </w:p>
                    <w:p w14:paraId="73CC31B4" w14:textId="00591446" w:rsidR="00402734" w:rsidRDefault="00772C18" w:rsidP="00402734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An ingredient list</w:t>
                      </w:r>
                      <w:r w:rsidR="00105E2E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of all the dishes student will be making in Year 7 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is</w:t>
                      </w:r>
                      <w:r w:rsidR="00402734" w:rsidRPr="00402734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shared </w:t>
                      </w:r>
                      <w:r w:rsidR="008708D5">
                        <w:rPr>
                          <w:rFonts w:ascii="Gill Sans MT" w:hAnsi="Gill Sans MT"/>
                          <w:sz w:val="24"/>
                          <w:szCs w:val="24"/>
                        </w:rPr>
                        <w:t>with parents</w:t>
                      </w:r>
                      <w:r w:rsidR="00105E2E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and the ingredients for each lesson is </w:t>
                      </w:r>
                      <w:r w:rsidR="008708D5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shared weekly on </w:t>
                      </w:r>
                      <w:r w:rsidR="00402734" w:rsidRPr="00402734">
                        <w:rPr>
                          <w:rFonts w:ascii="Gill Sans MT" w:hAnsi="Gill Sans MT"/>
                          <w:sz w:val="24"/>
                          <w:szCs w:val="24"/>
                        </w:rPr>
                        <w:t>‘</w:t>
                      </w:r>
                      <w:r w:rsidR="008708D5">
                        <w:rPr>
                          <w:rFonts w:ascii="Gill Sans MT" w:hAnsi="Gill Sans MT"/>
                          <w:sz w:val="24"/>
                          <w:szCs w:val="24"/>
                        </w:rPr>
                        <w:t>CLASS CHARTS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’</w:t>
                      </w:r>
                      <w:r w:rsidR="00402734" w:rsidRPr="00402734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="008708D5">
                        <w:rPr>
                          <w:rFonts w:ascii="Gill Sans MT" w:hAnsi="Gill Sans MT"/>
                          <w:sz w:val="24"/>
                          <w:szCs w:val="24"/>
                        </w:rPr>
                        <w:t>so that</w:t>
                      </w:r>
                      <w:r w:rsidR="00402734" w:rsidRPr="00402734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students </w:t>
                      </w:r>
                      <w:r w:rsidR="00402734" w:rsidRPr="00402734">
                        <w:rPr>
                          <w:rFonts w:ascii="Gill Sans MT" w:hAnsi="Gill Sans MT"/>
                          <w:sz w:val="24"/>
                          <w:szCs w:val="24"/>
                        </w:rPr>
                        <w:t>can</w:t>
                      </w:r>
                      <w:r w:rsidR="00D62BC6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bring in</w:t>
                      </w:r>
                      <w:r w:rsidR="00402734" w:rsidRPr="00402734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="001976A2">
                        <w:rPr>
                          <w:rFonts w:ascii="Gill Sans MT" w:hAnsi="Gill Sans MT"/>
                          <w:sz w:val="24"/>
                          <w:szCs w:val="24"/>
                        </w:rPr>
                        <w:t>what is needed for practical lessons</w:t>
                      </w:r>
                      <w:r w:rsidR="00402734" w:rsidRPr="00402734">
                        <w:rPr>
                          <w:rFonts w:ascii="Gill Sans MT" w:hAnsi="Gill Sans MT"/>
                          <w:sz w:val="24"/>
                          <w:szCs w:val="24"/>
                        </w:rPr>
                        <w:t>. The students are often given the opportunity to bring in a choice of ingredient</w:t>
                      </w:r>
                      <w:r w:rsidR="0010420E">
                        <w:rPr>
                          <w:rFonts w:ascii="Gill Sans MT" w:hAnsi="Gill Sans MT"/>
                          <w:sz w:val="24"/>
                          <w:szCs w:val="24"/>
                        </w:rPr>
                        <w:t>(</w:t>
                      </w:r>
                      <w:r w:rsidR="00402734" w:rsidRPr="00402734">
                        <w:rPr>
                          <w:rFonts w:ascii="Gill Sans MT" w:hAnsi="Gill Sans MT"/>
                          <w:sz w:val="24"/>
                          <w:szCs w:val="24"/>
                        </w:rPr>
                        <w:t>s</w:t>
                      </w:r>
                      <w:r w:rsidR="0010420E">
                        <w:rPr>
                          <w:rFonts w:ascii="Gill Sans MT" w:hAnsi="Gill Sans MT"/>
                          <w:sz w:val="24"/>
                          <w:szCs w:val="24"/>
                        </w:rPr>
                        <w:t>)</w:t>
                      </w:r>
                      <w:r w:rsidR="00402734" w:rsidRPr="00402734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to add to their dish. This helps to develop creativity and also introduces students to</w:t>
                      </w:r>
                      <w:r w:rsidR="0010420E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learn</w:t>
                      </w:r>
                      <w:r w:rsidR="00402734" w:rsidRPr="00402734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how dishes can be adapted to suit different dietary needs base</w:t>
                      </w:r>
                      <w:r w:rsidR="0010420E">
                        <w:rPr>
                          <w:rFonts w:ascii="Gill Sans MT" w:hAnsi="Gill Sans MT"/>
                          <w:sz w:val="24"/>
                          <w:szCs w:val="24"/>
                        </w:rPr>
                        <w:t>d</w:t>
                      </w:r>
                      <w:r w:rsidR="00402734" w:rsidRPr="00402734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on culture, religion, health and ethics. </w:t>
                      </w:r>
                    </w:p>
                    <w:p w14:paraId="765879D8" w14:textId="04CF3738" w:rsidR="00D62BC6" w:rsidRDefault="00D62BC6" w:rsidP="00402734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7B9BAE50" w14:textId="77777777" w:rsidR="00402734" w:rsidRPr="00402734" w:rsidRDefault="00402734" w:rsidP="00402734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1E7B30DF" w14:textId="77777777" w:rsidR="00402734" w:rsidRDefault="00402734" w:rsidP="00402734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770E8D96" w14:textId="77777777" w:rsidR="00402734" w:rsidRDefault="00402734" w:rsidP="00402734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45AA4A3" w14:textId="77777777" w:rsidR="00402734" w:rsidRPr="0013430C" w:rsidRDefault="00402734" w:rsidP="00402734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46ABF7B" w14:textId="77777777" w:rsidR="00402734" w:rsidRPr="0013430C" w:rsidRDefault="00402734" w:rsidP="00402734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2734">
        <w:rPr>
          <w:rFonts w:ascii="Gill Sans MT" w:hAnsi="Gill Sans MT"/>
          <w:noProof/>
        </w:rPr>
        <w:drawing>
          <wp:anchor distT="0" distB="0" distL="114300" distR="114300" simplePos="0" relativeHeight="251661312" behindDoc="0" locked="0" layoutInCell="1" allowOverlap="1" wp14:anchorId="104E285E" wp14:editId="216F5838">
            <wp:simplePos x="0" y="0"/>
            <wp:positionH relativeFrom="page">
              <wp:posOffset>577689</wp:posOffset>
            </wp:positionH>
            <wp:positionV relativeFrom="paragraph">
              <wp:posOffset>-1150393</wp:posOffset>
            </wp:positionV>
            <wp:extent cx="1775460" cy="1714500"/>
            <wp:effectExtent l="95250" t="76200" r="91440" b="9334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nife skill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7145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734">
        <w:rPr>
          <w:rFonts w:ascii="Gill Sans MT" w:hAnsi="Gill Sans MT"/>
          <w:b/>
          <w:sz w:val="28"/>
        </w:rPr>
        <w:t>Food Preparation and Nutrition</w:t>
      </w:r>
    </w:p>
    <w:p w14:paraId="37E1583E" w14:textId="77777777" w:rsidR="006F7B1E" w:rsidRPr="00A1067F" w:rsidRDefault="00374754" w:rsidP="003077FA">
      <w:pPr>
        <w:jc w:val="center"/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7982D6B" wp14:editId="341329E1">
            <wp:simplePos x="0" y="0"/>
            <wp:positionH relativeFrom="column">
              <wp:posOffset>-368935</wp:posOffset>
            </wp:positionH>
            <wp:positionV relativeFrom="paragraph">
              <wp:posOffset>3707765</wp:posOffset>
            </wp:positionV>
            <wp:extent cx="1729105" cy="1837690"/>
            <wp:effectExtent l="79058" t="92392" r="83502" b="940753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99" r="38112"/>
                    <a:stretch/>
                  </pic:blipFill>
                  <pic:spPr bwMode="auto">
                    <a:xfrm rot="5400000">
                      <a:off x="0" y="0"/>
                      <a:ext cx="1729105" cy="183769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734" w:rsidRPr="00984502">
        <w:rPr>
          <w:noProof/>
        </w:rPr>
        <w:drawing>
          <wp:anchor distT="0" distB="0" distL="114300" distR="114300" simplePos="0" relativeHeight="251669504" behindDoc="1" locked="0" layoutInCell="1" allowOverlap="1" wp14:anchorId="5E3A6591" wp14:editId="01575ACC">
            <wp:simplePos x="0" y="0"/>
            <wp:positionH relativeFrom="margin">
              <wp:posOffset>-486429</wp:posOffset>
            </wp:positionH>
            <wp:positionV relativeFrom="paragraph">
              <wp:posOffset>5525305</wp:posOffset>
            </wp:positionV>
            <wp:extent cx="1988185" cy="1944370"/>
            <wp:effectExtent l="76200" t="76200" r="88265" b="989330"/>
            <wp:wrapNone/>
            <wp:docPr id="16" name="Picture 16" descr="https://www.taste.com.au/images/recipes/sfi/2008/08/20326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taste.com.au/images/recipes/sfi/2008/08/20326_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94437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734">
        <w:rPr>
          <w:noProof/>
        </w:rPr>
        <w:drawing>
          <wp:anchor distT="0" distB="0" distL="114300" distR="114300" simplePos="0" relativeHeight="251665408" behindDoc="0" locked="0" layoutInCell="1" allowOverlap="1" wp14:anchorId="0F4305E6" wp14:editId="19460E77">
            <wp:simplePos x="0" y="0"/>
            <wp:positionH relativeFrom="column">
              <wp:posOffset>-380839</wp:posOffset>
            </wp:positionH>
            <wp:positionV relativeFrom="paragraph">
              <wp:posOffset>1977608</wp:posOffset>
            </wp:positionV>
            <wp:extent cx="1805940" cy="1722120"/>
            <wp:effectExtent l="76200" t="76200" r="80010" b="94488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aw grip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72212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734">
        <w:rPr>
          <w:noProof/>
        </w:rPr>
        <w:drawing>
          <wp:anchor distT="0" distB="0" distL="114300" distR="114300" simplePos="0" relativeHeight="251663360" behindDoc="0" locked="0" layoutInCell="1" allowOverlap="1" wp14:anchorId="2FA5BC44" wp14:editId="04345469">
            <wp:simplePos x="0" y="0"/>
            <wp:positionH relativeFrom="margin">
              <wp:posOffset>-356235</wp:posOffset>
            </wp:positionH>
            <wp:positionV relativeFrom="paragraph">
              <wp:posOffset>251810</wp:posOffset>
            </wp:positionV>
            <wp:extent cx="1767840" cy="1699260"/>
            <wp:effectExtent l="95250" t="76200" r="80010" b="92964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zz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69926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734">
        <w:rPr>
          <w:rFonts w:ascii="Century Gothic" w:hAnsi="Century Gothic"/>
          <w:b/>
        </w:rPr>
        <w:t xml:space="preserve"> </w:t>
      </w:r>
      <w:proofErr w:type="spellStart"/>
      <w:r w:rsidR="00402734">
        <w:rPr>
          <w:rFonts w:ascii="Century Gothic" w:hAnsi="Century Gothic"/>
          <w:b/>
        </w:rPr>
        <w:t>Mrs</w:t>
      </w:r>
      <w:proofErr w:type="spellEnd"/>
      <w:r w:rsidR="00402734">
        <w:rPr>
          <w:rFonts w:ascii="Century Gothic" w:hAnsi="Century Gothic"/>
          <w:b/>
        </w:rPr>
        <w:t xml:space="preserve"> Wint, </w:t>
      </w:r>
      <w:proofErr w:type="spellStart"/>
      <w:r w:rsidR="00402734">
        <w:rPr>
          <w:rFonts w:ascii="Century Gothic" w:hAnsi="Century Gothic"/>
          <w:b/>
        </w:rPr>
        <w:t>Ms</w:t>
      </w:r>
      <w:proofErr w:type="spellEnd"/>
      <w:r w:rsidR="00402734">
        <w:rPr>
          <w:rFonts w:ascii="Century Gothic" w:hAnsi="Century Gothic"/>
          <w:b/>
        </w:rPr>
        <w:t xml:space="preserve"> </w:t>
      </w:r>
      <w:proofErr w:type="spellStart"/>
      <w:r w:rsidR="00402734">
        <w:rPr>
          <w:rFonts w:ascii="Century Gothic" w:hAnsi="Century Gothic"/>
          <w:b/>
        </w:rPr>
        <w:t>Ruault</w:t>
      </w:r>
      <w:proofErr w:type="spellEnd"/>
      <w:r w:rsidR="00402734">
        <w:rPr>
          <w:rFonts w:ascii="Century Gothic" w:hAnsi="Century Gothic"/>
          <w:b/>
        </w:rPr>
        <w:t xml:space="preserve"> and </w:t>
      </w:r>
      <w:proofErr w:type="spellStart"/>
      <w:r w:rsidR="00402734">
        <w:rPr>
          <w:rFonts w:ascii="Century Gothic" w:hAnsi="Century Gothic"/>
          <w:b/>
        </w:rPr>
        <w:t>Mrs</w:t>
      </w:r>
      <w:proofErr w:type="spellEnd"/>
      <w:r w:rsidR="00402734">
        <w:rPr>
          <w:rFonts w:ascii="Century Gothic" w:hAnsi="Century Gothic"/>
          <w:b/>
        </w:rPr>
        <w:t xml:space="preserve"> Motyl</w:t>
      </w:r>
    </w:p>
    <w:sectPr w:rsidR="006F7B1E" w:rsidRPr="00A1067F" w:rsidSect="003077FA">
      <w:headerReference w:type="default" r:id="rId15"/>
      <w:footerReference w:type="default" r:id="rId16"/>
      <w:pgSz w:w="12240" w:h="15840"/>
      <w:pgMar w:top="2700" w:right="1440" w:bottom="1440" w:left="1440" w:header="720" w:footer="54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E71F" w14:textId="77777777" w:rsidR="00A839A2" w:rsidRDefault="00A839A2">
      <w:pPr>
        <w:spacing w:after="0" w:line="240" w:lineRule="auto"/>
      </w:pPr>
      <w:r>
        <w:separator/>
      </w:r>
    </w:p>
  </w:endnote>
  <w:endnote w:type="continuationSeparator" w:id="0">
    <w:p w14:paraId="4FA8AB18" w14:textId="77777777" w:rsidR="00A839A2" w:rsidRDefault="00A839A2">
      <w:pPr>
        <w:spacing w:after="0" w:line="240" w:lineRule="auto"/>
      </w:pPr>
      <w:r>
        <w:continuationSeparator/>
      </w:r>
    </w:p>
  </w:endnote>
  <w:endnote w:type="continuationNotice" w:id="1">
    <w:p w14:paraId="073F11ED" w14:textId="77777777" w:rsidR="00A839A2" w:rsidRDefault="00A83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006F7B1E" w:rsidRPr="00A1067F" w14:paraId="6D307A3C" w14:textId="77777777" w:rsidTr="27B262A2">
      <w:tc>
        <w:tcPr>
          <w:tcW w:w="9360" w:type="dxa"/>
        </w:tcPr>
        <w:p w14:paraId="67DB9002" w14:textId="77777777" w:rsidR="006F7B1E" w:rsidRPr="00A1067F" w:rsidRDefault="006F7B1E" w:rsidP="27B262A2">
          <w:pPr>
            <w:pStyle w:val="Header"/>
            <w:ind w:left="-115"/>
            <w:rPr>
              <w:rFonts w:ascii="Century Gothic" w:eastAsia="Times New Roman" w:hAnsi="Century Gothic" w:cs="Times New Roman"/>
            </w:rPr>
          </w:pPr>
        </w:p>
      </w:tc>
    </w:tr>
  </w:tbl>
  <w:p w14:paraId="77CE4402" w14:textId="77777777" w:rsidR="006F7B1E" w:rsidRPr="00A1067F" w:rsidRDefault="006F7B1E" w:rsidP="003077FA">
    <w:pPr>
      <w:pStyle w:val="Footer"/>
      <w:jc w:val="center"/>
      <w:rPr>
        <w:rFonts w:ascii="Century Gothic" w:hAnsi="Century Gothic"/>
        <w:b/>
        <w:i/>
        <w:color w:val="002060"/>
      </w:rPr>
    </w:pPr>
    <w:r w:rsidRPr="00A1067F">
      <w:rPr>
        <w:rFonts w:ascii="Century Gothic" w:hAnsi="Century Gothic"/>
        <w:b/>
        <w:i/>
        <w:color w:val="002060"/>
      </w:rPr>
      <w:t>Together towards our Lord through learning, love and faith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D742" w14:textId="77777777" w:rsidR="00A839A2" w:rsidRDefault="00A839A2">
      <w:pPr>
        <w:spacing w:after="0" w:line="240" w:lineRule="auto"/>
      </w:pPr>
      <w:r>
        <w:separator/>
      </w:r>
    </w:p>
  </w:footnote>
  <w:footnote w:type="continuationSeparator" w:id="0">
    <w:p w14:paraId="5020A4F7" w14:textId="77777777" w:rsidR="00A839A2" w:rsidRDefault="00A839A2">
      <w:pPr>
        <w:spacing w:after="0" w:line="240" w:lineRule="auto"/>
      </w:pPr>
      <w:r>
        <w:continuationSeparator/>
      </w:r>
    </w:p>
  </w:footnote>
  <w:footnote w:type="continuationNotice" w:id="1">
    <w:p w14:paraId="42D9932B" w14:textId="77777777" w:rsidR="00A839A2" w:rsidRDefault="00A839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F7B1E" w14:paraId="0515A8E2" w14:textId="77777777" w:rsidTr="27B262A2">
      <w:tc>
        <w:tcPr>
          <w:tcW w:w="3120" w:type="dxa"/>
        </w:tcPr>
        <w:p w14:paraId="1523F315" w14:textId="77777777" w:rsidR="006F7B1E" w:rsidRDefault="006F7B1E" w:rsidP="27B262A2">
          <w:pPr>
            <w:pStyle w:val="Header"/>
            <w:ind w:left="-115"/>
          </w:pPr>
        </w:p>
      </w:tc>
      <w:tc>
        <w:tcPr>
          <w:tcW w:w="3120" w:type="dxa"/>
        </w:tcPr>
        <w:p w14:paraId="1F312F51" w14:textId="77777777" w:rsidR="006F7B1E" w:rsidRDefault="006F7B1E" w:rsidP="003077FA">
          <w:pPr>
            <w:pStyle w:val="Header"/>
            <w:jc w:val="right"/>
            <w:rPr>
              <w:rFonts w:ascii="Times New Roman" w:eastAsia="Times New Roman" w:hAnsi="Times New Roman" w:cs="Times New Roman"/>
            </w:rPr>
          </w:pPr>
        </w:p>
      </w:tc>
      <w:tc>
        <w:tcPr>
          <w:tcW w:w="3120" w:type="dxa"/>
        </w:tcPr>
        <w:p w14:paraId="3CF1033A" w14:textId="77777777" w:rsidR="006F7B1E" w:rsidRDefault="006F7B1E" w:rsidP="27B262A2">
          <w:pPr>
            <w:pStyle w:val="Header"/>
            <w:ind w:right="-115"/>
            <w:jc w:val="right"/>
          </w:pPr>
        </w:p>
      </w:tc>
    </w:tr>
  </w:tbl>
  <w:p w14:paraId="2AFC8D4A" w14:textId="77777777" w:rsidR="006F7B1E" w:rsidRDefault="006F7B1E" w:rsidP="27B262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4BF4EC" wp14:editId="3EFFBDE7">
          <wp:simplePos x="0" y="0"/>
          <wp:positionH relativeFrom="column">
            <wp:posOffset>1952625</wp:posOffset>
          </wp:positionH>
          <wp:positionV relativeFrom="paragraph">
            <wp:posOffset>-647065</wp:posOffset>
          </wp:positionV>
          <wp:extent cx="2091070" cy="20955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70" cy="209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24C6"/>
    <w:multiLevelType w:val="multilevel"/>
    <w:tmpl w:val="DE26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491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05A729"/>
    <w:rsid w:val="0010420E"/>
    <w:rsid w:val="00105E2E"/>
    <w:rsid w:val="001976A2"/>
    <w:rsid w:val="001D672E"/>
    <w:rsid w:val="003077FA"/>
    <w:rsid w:val="00374754"/>
    <w:rsid w:val="00402734"/>
    <w:rsid w:val="005367EE"/>
    <w:rsid w:val="006F7B1E"/>
    <w:rsid w:val="00770305"/>
    <w:rsid w:val="00772C18"/>
    <w:rsid w:val="008708D5"/>
    <w:rsid w:val="008775F1"/>
    <w:rsid w:val="00A1067F"/>
    <w:rsid w:val="00A12500"/>
    <w:rsid w:val="00A2741F"/>
    <w:rsid w:val="00A839A2"/>
    <w:rsid w:val="00C364ED"/>
    <w:rsid w:val="00D62BC6"/>
    <w:rsid w:val="00ED2288"/>
    <w:rsid w:val="27B262A2"/>
    <w:rsid w:val="5B05A729"/>
    <w:rsid w:val="7018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B3E2F58"/>
  <w15:chartTrackingRefBased/>
  <w15:docId w15:val="{21CBCEDB-58D3-4B8E-964B-FD442C9A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2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5E17AD194704D9CB004900C369641" ma:contentTypeVersion="10" ma:contentTypeDescription="Create a new document." ma:contentTypeScope="" ma:versionID="db0f5412ae35827352180634e154bb6e">
  <xsd:schema xmlns:xsd="http://www.w3.org/2001/XMLSchema" xmlns:xs="http://www.w3.org/2001/XMLSchema" xmlns:p="http://schemas.microsoft.com/office/2006/metadata/properties" xmlns:ns2="2fec8885-6e06-4eb1-9f08-1a3d99c7d5e9" xmlns:ns3="10398515-3f18-484d-b574-186939831066" targetNamespace="http://schemas.microsoft.com/office/2006/metadata/properties" ma:root="true" ma:fieldsID="f76e8b278c660b5ba606607fccbd57ec" ns2:_="" ns3:_="">
    <xsd:import namespace="2fec8885-6e06-4eb1-9f08-1a3d99c7d5e9"/>
    <xsd:import namespace="10398515-3f18-484d-b574-186939831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8885-6e06-4eb1-9f08-1a3d99c7d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8515-3f18-484d-b574-186939831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398515-3f18-484d-b574-18693983106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A367004-B3BB-4214-B25E-6F1D088F9065}"/>
</file>

<file path=customXml/itemProps2.xml><?xml version="1.0" encoding="utf-8"?>
<ds:datastoreItem xmlns:ds="http://schemas.openxmlformats.org/officeDocument/2006/customXml" ds:itemID="{AB793821-E2D1-4B7E-9B22-79C0B3578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B7C57-F8DF-4DFF-9F76-E2065B46D107}">
  <ds:schemaRefs>
    <ds:schemaRef ds:uri="http://www.w3.org/XML/1998/namespace"/>
    <ds:schemaRef ds:uri="24bc6d88-0168-41ae-8ffc-90c113d29225"/>
    <ds:schemaRef ds:uri="http://purl.org/dc/elements/1.1/"/>
    <ds:schemaRef ds:uri="http://purl.org/dc/terms/"/>
    <ds:schemaRef ds:uri="ed4af62f-719e-4e70-9d5c-d4d62cca9bb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Bull</dc:creator>
  <cp:keywords/>
  <dc:description/>
  <cp:lastModifiedBy>Avril Dowdeswell</cp:lastModifiedBy>
  <cp:revision>2</cp:revision>
  <cp:lastPrinted>2019-10-07T10:20:00Z</cp:lastPrinted>
  <dcterms:created xsi:type="dcterms:W3CDTF">2022-09-28T15:14:00Z</dcterms:created>
  <dcterms:modified xsi:type="dcterms:W3CDTF">2022-09-28T15:14:00Z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0x010100C825E17AD194704D9CB004900C369641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